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B890" w14:textId="77777777" w:rsidR="001B16D4" w:rsidRDefault="00CD0F04">
      <w:pPr>
        <w:spacing w:after="0" w:line="259" w:lineRule="auto"/>
        <w:ind w:left="10" w:right="52"/>
        <w:jc w:val="center"/>
      </w:pPr>
      <w:r>
        <w:rPr>
          <w:b/>
        </w:rPr>
        <w:t xml:space="preserve">Hayes Barton UMC </w:t>
      </w:r>
    </w:p>
    <w:p w14:paraId="6AB056EF" w14:textId="77777777" w:rsidR="001B16D4" w:rsidRDefault="00CD0F04">
      <w:pPr>
        <w:spacing w:after="292" w:line="259" w:lineRule="auto"/>
        <w:ind w:left="10" w:right="1"/>
        <w:jc w:val="center"/>
      </w:pPr>
      <w:r>
        <w:rPr>
          <w:b/>
        </w:rPr>
        <w:t>Facility Use Fee Schedule for Outside Groups</w:t>
      </w:r>
    </w:p>
    <w:p w14:paraId="0A03FAF3" w14:textId="0A93298C" w:rsidR="001B16D4" w:rsidRDefault="00CD0F04" w:rsidP="00FA110F">
      <w:pPr>
        <w:numPr>
          <w:ilvl w:val="0"/>
          <w:numId w:val="8"/>
        </w:numPr>
        <w:spacing w:after="120" w:line="240" w:lineRule="auto"/>
      </w:pPr>
      <w:r>
        <w:rPr>
          <w:u w:val="single" w:color="000000"/>
        </w:rPr>
        <w:t>Purpose</w:t>
      </w:r>
      <w:r w:rsidR="00FA110F" w:rsidRPr="00FA110F">
        <w:rPr>
          <w:u w:color="000000"/>
        </w:rPr>
        <w:t>:</w:t>
      </w:r>
      <w:r w:rsidRPr="00FA110F">
        <w:rPr>
          <w:u w:color="000000"/>
        </w:rPr>
        <w:t xml:space="preserve"> </w:t>
      </w:r>
      <w:r w:rsidRPr="00FA110F">
        <w:t xml:space="preserve"> </w:t>
      </w:r>
      <w:r>
        <w:t xml:space="preserve">Establish the fee schedule for </w:t>
      </w:r>
      <w:r w:rsidR="00FA110F">
        <w:t xml:space="preserve">the use of Fellowship Hall and </w:t>
      </w:r>
      <w:r>
        <w:t xml:space="preserve">Holroyd Hall. </w:t>
      </w:r>
    </w:p>
    <w:p w14:paraId="55BEF3E0" w14:textId="7334FA38" w:rsidR="001B16D4" w:rsidRDefault="00CD0F04" w:rsidP="00FA110F">
      <w:pPr>
        <w:numPr>
          <w:ilvl w:val="0"/>
          <w:numId w:val="8"/>
        </w:numPr>
        <w:spacing w:after="120" w:line="240" w:lineRule="auto"/>
      </w:pPr>
      <w:r>
        <w:rPr>
          <w:u w:val="single" w:color="000000"/>
        </w:rPr>
        <w:t>Scope</w:t>
      </w:r>
      <w:r w:rsidR="00FA110F" w:rsidRPr="00FA110F">
        <w:rPr>
          <w:u w:color="000000"/>
        </w:rPr>
        <w:t xml:space="preserve">: </w:t>
      </w:r>
      <w:r w:rsidR="00FA110F">
        <w:t>The</w:t>
      </w:r>
      <w:r>
        <w:t xml:space="preserve"> total fee payable will be entered into the Usage Fee addendum in the Facility Use Agreement required from each outside group. </w:t>
      </w:r>
    </w:p>
    <w:p w14:paraId="199EA9AD" w14:textId="4AAD9A3A" w:rsidR="001B16D4" w:rsidRDefault="00CD0F04" w:rsidP="00FA110F">
      <w:pPr>
        <w:numPr>
          <w:ilvl w:val="0"/>
          <w:numId w:val="8"/>
        </w:numPr>
        <w:spacing w:after="120" w:line="240" w:lineRule="auto"/>
      </w:pPr>
      <w:r>
        <w:rPr>
          <w:u w:val="single" w:color="000000"/>
        </w:rPr>
        <w:t>Exclusion</w:t>
      </w:r>
      <w:r w:rsidR="00FA110F" w:rsidRPr="00FA110F">
        <w:rPr>
          <w:u w:color="000000"/>
        </w:rPr>
        <w:t>:</w:t>
      </w:r>
      <w:r w:rsidRPr="00FA110F">
        <w:rPr>
          <w:u w:color="000000"/>
        </w:rPr>
        <w:t xml:space="preserve"> </w:t>
      </w:r>
      <w:r>
        <w:t xml:space="preserve"> This usage fee schedule does not apply to Weddings or Receptions. </w:t>
      </w:r>
    </w:p>
    <w:p w14:paraId="76E00864" w14:textId="01029005" w:rsidR="001B16D4" w:rsidRDefault="00CD0F04" w:rsidP="00FA110F">
      <w:pPr>
        <w:numPr>
          <w:ilvl w:val="0"/>
          <w:numId w:val="8"/>
        </w:numPr>
        <w:spacing w:after="120" w:line="240" w:lineRule="auto"/>
      </w:pPr>
      <w:r>
        <w:rPr>
          <w:u w:val="single" w:color="000000"/>
        </w:rPr>
        <w:t xml:space="preserve">Reduction or </w:t>
      </w:r>
      <w:r w:rsidR="00FA110F">
        <w:rPr>
          <w:u w:val="single" w:color="000000"/>
        </w:rPr>
        <w:t>Waiver</w:t>
      </w:r>
      <w:r w:rsidR="00FA110F" w:rsidRPr="00FA110F">
        <w:rPr>
          <w:u w:color="000000"/>
        </w:rPr>
        <w:t xml:space="preserve">: </w:t>
      </w:r>
      <w:r w:rsidR="00FA110F">
        <w:t>Usage</w:t>
      </w:r>
      <w:r>
        <w:t xml:space="preserve"> fees may be reduced or waived with the advance consent of the Board of Trustees upon recommendation of either the Senior or Associate Pastor. Any approved specific fee reduction or waiver does not alter this schedule. </w:t>
      </w:r>
    </w:p>
    <w:p w14:paraId="0BAEED86" w14:textId="527030C7" w:rsidR="001B16D4" w:rsidRDefault="00CD0F04" w:rsidP="00FA110F">
      <w:pPr>
        <w:numPr>
          <w:ilvl w:val="0"/>
          <w:numId w:val="8"/>
        </w:numPr>
        <w:spacing w:after="120" w:line="240" w:lineRule="auto"/>
      </w:pPr>
      <w:r>
        <w:rPr>
          <w:u w:val="single" w:color="000000"/>
        </w:rPr>
        <w:t>Fellowship Hall Fee Schedule</w:t>
      </w:r>
      <w:r w:rsidR="00FA110F" w:rsidRPr="00FA110F">
        <w:rPr>
          <w:u w:color="000000"/>
        </w:rPr>
        <w:t>:</w:t>
      </w:r>
      <w:r>
        <w:rPr>
          <w:u w:val="single" w:color="000000"/>
        </w:rPr>
        <w:t xml:space="preserve"> </w:t>
      </w:r>
    </w:p>
    <w:p w14:paraId="50DAF7A2" w14:textId="77777777" w:rsidR="001B16D4" w:rsidRDefault="00CD0F04" w:rsidP="00FA110F">
      <w:pPr>
        <w:numPr>
          <w:ilvl w:val="1"/>
          <w:numId w:val="8"/>
        </w:numPr>
        <w:spacing w:after="120" w:line="240" w:lineRule="auto"/>
      </w:pPr>
      <w:r>
        <w:rPr>
          <w:b/>
        </w:rPr>
        <w:t>$150</w:t>
      </w:r>
      <w:r>
        <w:t xml:space="preserve"> (1 section w/tables and chairs)</w:t>
      </w:r>
    </w:p>
    <w:p w14:paraId="7B5AE667" w14:textId="77777777" w:rsidR="001B16D4" w:rsidRDefault="00CD0F04" w:rsidP="00FA110F">
      <w:pPr>
        <w:numPr>
          <w:ilvl w:val="1"/>
          <w:numId w:val="8"/>
        </w:numPr>
        <w:spacing w:after="120" w:line="240" w:lineRule="auto"/>
      </w:pPr>
      <w:r>
        <w:rPr>
          <w:b/>
        </w:rPr>
        <w:t>$300</w:t>
      </w:r>
      <w:r>
        <w:t xml:space="preserve"> (2 sections w/tables and chairs)</w:t>
      </w:r>
    </w:p>
    <w:p w14:paraId="6945F47A" w14:textId="77777777" w:rsidR="001B16D4" w:rsidRDefault="00CD0F04" w:rsidP="00FA110F">
      <w:pPr>
        <w:numPr>
          <w:ilvl w:val="1"/>
          <w:numId w:val="8"/>
        </w:numPr>
        <w:spacing w:after="120" w:line="240" w:lineRule="auto"/>
      </w:pPr>
      <w:r>
        <w:rPr>
          <w:b/>
        </w:rPr>
        <w:t>$450</w:t>
      </w:r>
      <w:r>
        <w:t xml:space="preserve"> (3 sections w/tables and chairs)</w:t>
      </w:r>
    </w:p>
    <w:p w14:paraId="3BC0DE49" w14:textId="16E9D1D6" w:rsidR="001B16D4" w:rsidRDefault="00CD0F04" w:rsidP="00FA110F">
      <w:pPr>
        <w:numPr>
          <w:ilvl w:val="1"/>
          <w:numId w:val="8"/>
        </w:numPr>
        <w:spacing w:after="120" w:line="240" w:lineRule="auto"/>
      </w:pPr>
      <w:r>
        <w:rPr>
          <w:b/>
        </w:rPr>
        <w:t>$150</w:t>
      </w:r>
      <w:r>
        <w:t xml:space="preserve"> surcharge for set-up, clean-up</w:t>
      </w:r>
      <w:r w:rsidR="00FA110F">
        <w:t>,</w:t>
      </w:r>
      <w:r>
        <w:t xml:space="preserve"> or overtime per the Building Superintendent. </w:t>
      </w:r>
    </w:p>
    <w:p w14:paraId="711C7AEC" w14:textId="6DE5C15A" w:rsidR="001B16D4" w:rsidRDefault="00CD0F04" w:rsidP="00FA110F">
      <w:pPr>
        <w:pStyle w:val="ListParagraph"/>
        <w:numPr>
          <w:ilvl w:val="0"/>
          <w:numId w:val="8"/>
        </w:numPr>
        <w:tabs>
          <w:tab w:val="center" w:pos="443"/>
          <w:tab w:val="center" w:pos="4924"/>
        </w:tabs>
        <w:spacing w:after="120" w:line="240" w:lineRule="auto"/>
      </w:pPr>
      <w:r w:rsidRPr="00FA110F">
        <w:rPr>
          <w:u w:val="single" w:color="000000"/>
        </w:rPr>
        <w:t>Holroyd Hall Fee Schedule</w:t>
      </w:r>
      <w:r w:rsidR="00FA110F" w:rsidRPr="00FA110F">
        <w:rPr>
          <w:u w:color="000000"/>
        </w:rPr>
        <w:t>:</w:t>
      </w:r>
      <w:r>
        <w:t xml:space="preserve"> </w:t>
      </w:r>
      <w:r w:rsidR="00FA110F">
        <w:t>N</w:t>
      </w:r>
      <w:r>
        <w:t>on-gymnasium use with protective carpet mats installed:</w:t>
      </w:r>
    </w:p>
    <w:p w14:paraId="6CA498DB" w14:textId="77777777" w:rsidR="001B16D4" w:rsidRDefault="00CD0F04" w:rsidP="00FA110F">
      <w:pPr>
        <w:numPr>
          <w:ilvl w:val="1"/>
          <w:numId w:val="8"/>
        </w:numPr>
        <w:spacing w:after="120" w:line="240" w:lineRule="auto"/>
      </w:pPr>
      <w:r>
        <w:rPr>
          <w:b/>
        </w:rPr>
        <w:t>$450</w:t>
      </w:r>
      <w:r>
        <w:t xml:space="preserve"> (empty room)</w:t>
      </w:r>
    </w:p>
    <w:p w14:paraId="018903C5" w14:textId="77777777" w:rsidR="001B16D4" w:rsidRDefault="00CD0F04" w:rsidP="00FA110F">
      <w:pPr>
        <w:numPr>
          <w:ilvl w:val="1"/>
          <w:numId w:val="8"/>
        </w:numPr>
        <w:spacing w:after="120" w:line="240" w:lineRule="auto"/>
      </w:pPr>
      <w:r>
        <w:rPr>
          <w:b/>
        </w:rPr>
        <w:t>$700</w:t>
      </w:r>
      <w:r>
        <w:t xml:space="preserve"> (w/tables and chairs)</w:t>
      </w:r>
    </w:p>
    <w:p w14:paraId="006259F0" w14:textId="54242468" w:rsidR="001B16D4" w:rsidRDefault="00CD0F04" w:rsidP="00FA110F">
      <w:pPr>
        <w:numPr>
          <w:ilvl w:val="1"/>
          <w:numId w:val="8"/>
        </w:numPr>
        <w:spacing w:after="120" w:line="240" w:lineRule="auto"/>
      </w:pPr>
      <w:r>
        <w:rPr>
          <w:b/>
        </w:rPr>
        <w:t>$150</w:t>
      </w:r>
      <w:r>
        <w:t xml:space="preserve"> surcharge for set-up, clean-up</w:t>
      </w:r>
      <w:r w:rsidR="00FA110F">
        <w:t>,</w:t>
      </w:r>
      <w:r>
        <w:t xml:space="preserve"> or overtime per the Building Superintendent.</w:t>
      </w:r>
    </w:p>
    <w:p w14:paraId="2C075992" w14:textId="7C704480" w:rsidR="00FA110F" w:rsidRDefault="00CD0F04" w:rsidP="00FA110F">
      <w:pPr>
        <w:pStyle w:val="ListParagraph"/>
        <w:numPr>
          <w:ilvl w:val="0"/>
          <w:numId w:val="8"/>
        </w:numPr>
        <w:tabs>
          <w:tab w:val="center" w:pos="443"/>
          <w:tab w:val="center" w:pos="4722"/>
        </w:tabs>
        <w:spacing w:after="120" w:line="240" w:lineRule="auto"/>
      </w:pPr>
      <w:r w:rsidRPr="00FA110F">
        <w:rPr>
          <w:u w:val="single" w:color="000000"/>
        </w:rPr>
        <w:t>Holroyd Hall Fee Schedule</w:t>
      </w:r>
      <w:r w:rsidR="00FA110F" w:rsidRPr="00FA110F">
        <w:rPr>
          <w:u w:color="000000"/>
        </w:rPr>
        <w:t>: G</w:t>
      </w:r>
      <w:r>
        <w:t>ymnasium use with protective carpet mats removed:</w:t>
      </w:r>
    </w:p>
    <w:p w14:paraId="3C6A033F" w14:textId="77777777" w:rsidR="00FA110F" w:rsidRDefault="00CD0F04" w:rsidP="00FA110F">
      <w:pPr>
        <w:pStyle w:val="ListParagraph"/>
        <w:numPr>
          <w:ilvl w:val="1"/>
          <w:numId w:val="8"/>
        </w:numPr>
        <w:tabs>
          <w:tab w:val="center" w:pos="443"/>
          <w:tab w:val="center" w:pos="4722"/>
        </w:tabs>
        <w:spacing w:after="120" w:line="240" w:lineRule="auto"/>
      </w:pPr>
      <w:r w:rsidRPr="00FA110F">
        <w:rPr>
          <w:b/>
        </w:rPr>
        <w:t>$50/hour</w:t>
      </w:r>
      <w:r>
        <w:t xml:space="preserve"> (gym only) </w:t>
      </w:r>
    </w:p>
    <w:p w14:paraId="58C4E69C" w14:textId="09959708" w:rsidR="001B16D4" w:rsidRDefault="00CD0F04" w:rsidP="00FA110F">
      <w:pPr>
        <w:pStyle w:val="ListParagraph"/>
        <w:numPr>
          <w:ilvl w:val="1"/>
          <w:numId w:val="8"/>
        </w:numPr>
        <w:tabs>
          <w:tab w:val="center" w:pos="443"/>
          <w:tab w:val="center" w:pos="4722"/>
        </w:tabs>
        <w:spacing w:after="120" w:line="240" w:lineRule="auto"/>
      </w:pPr>
      <w:r w:rsidRPr="00FA110F">
        <w:rPr>
          <w:b/>
        </w:rPr>
        <w:t>Up to $150</w:t>
      </w:r>
      <w:r>
        <w:t xml:space="preserve"> surcharge for set-up, clean-up</w:t>
      </w:r>
      <w:r w:rsidR="00FA110F">
        <w:t>,</w:t>
      </w:r>
      <w:r>
        <w:t xml:space="preserve"> or overtime per the Building Superintendent. </w:t>
      </w:r>
    </w:p>
    <w:p w14:paraId="14CFD254" w14:textId="4E00AC5B" w:rsidR="001B16D4" w:rsidRDefault="00CD0F04" w:rsidP="00FA110F">
      <w:pPr>
        <w:numPr>
          <w:ilvl w:val="0"/>
          <w:numId w:val="8"/>
        </w:numPr>
        <w:spacing w:after="120" w:line="240" w:lineRule="auto"/>
      </w:pPr>
      <w:r>
        <w:rPr>
          <w:u w:val="single" w:color="000000"/>
        </w:rPr>
        <w:t>Meeting Room Fee Schedule</w:t>
      </w:r>
      <w:r w:rsidR="00FA110F" w:rsidRPr="00FA110F">
        <w:rPr>
          <w:u w:color="000000"/>
        </w:rPr>
        <w:t>: C</w:t>
      </w:r>
      <w:r w:rsidRPr="00FA110F">
        <w:t xml:space="preserve">lassrooms </w:t>
      </w:r>
      <w:r>
        <w:t>and conference rooms for small groups:</w:t>
      </w:r>
    </w:p>
    <w:p w14:paraId="03C4AA53" w14:textId="77777777" w:rsidR="001B16D4" w:rsidRDefault="00CD0F04" w:rsidP="00FA110F">
      <w:pPr>
        <w:numPr>
          <w:ilvl w:val="1"/>
          <w:numId w:val="8"/>
        </w:numPr>
        <w:spacing w:after="120" w:line="240" w:lineRule="auto"/>
      </w:pPr>
      <w:r>
        <w:rPr>
          <w:b/>
        </w:rPr>
        <w:t xml:space="preserve">$50 per room per day </w:t>
      </w:r>
      <w:r>
        <w:t>(w/tables and chairs)</w:t>
      </w:r>
    </w:p>
    <w:p w14:paraId="2AC6E268" w14:textId="77777777" w:rsidR="001B16D4" w:rsidRDefault="00CD0F04" w:rsidP="00FA110F">
      <w:pPr>
        <w:numPr>
          <w:ilvl w:val="1"/>
          <w:numId w:val="8"/>
        </w:numPr>
        <w:spacing w:after="120" w:line="240" w:lineRule="auto"/>
      </w:pPr>
      <w:r>
        <w:rPr>
          <w:b/>
        </w:rPr>
        <w:t>$50</w:t>
      </w:r>
      <w:r>
        <w:t xml:space="preserve"> surcharge for set-up clean-up or overtime per the Building Superintendent. </w:t>
      </w:r>
    </w:p>
    <w:p w14:paraId="2AE888B9" w14:textId="16C2FF30" w:rsidR="001B16D4" w:rsidRDefault="00CD0F04" w:rsidP="00FA110F">
      <w:pPr>
        <w:numPr>
          <w:ilvl w:val="0"/>
          <w:numId w:val="8"/>
        </w:numPr>
        <w:spacing w:after="120" w:line="240" w:lineRule="auto"/>
      </w:pPr>
      <w:r>
        <w:rPr>
          <w:u w:val="single" w:color="000000"/>
        </w:rPr>
        <w:t xml:space="preserve">Payment </w:t>
      </w:r>
      <w:r w:rsidR="00FA110F">
        <w:rPr>
          <w:u w:val="single" w:color="000000"/>
        </w:rPr>
        <w:t>T</w:t>
      </w:r>
      <w:r>
        <w:rPr>
          <w:u w:val="single" w:color="000000"/>
        </w:rPr>
        <w:t>erms</w:t>
      </w:r>
      <w:r w:rsidR="00FA110F" w:rsidRPr="00FA110F">
        <w:rPr>
          <w:u w:color="000000"/>
        </w:rPr>
        <w:t>:</w:t>
      </w:r>
      <w:r>
        <w:t xml:space="preserve"> </w:t>
      </w:r>
      <w:r w:rsidR="00FA110F">
        <w:t>S</w:t>
      </w:r>
      <w:r>
        <w:t xml:space="preserve">pecified in the Facility Use Agreement. </w:t>
      </w:r>
    </w:p>
    <w:p w14:paraId="2FD98374" w14:textId="77777777" w:rsidR="00FA110F" w:rsidRDefault="00FA110F" w:rsidP="00FA110F">
      <w:pPr>
        <w:spacing w:after="120" w:line="259" w:lineRule="auto"/>
        <w:rPr>
          <w:u w:val="single" w:color="000000"/>
        </w:rPr>
      </w:pPr>
    </w:p>
    <w:p w14:paraId="35D1EBFD" w14:textId="4A0B5570" w:rsidR="009F6A79" w:rsidRDefault="00CD0F04" w:rsidP="00FA110F">
      <w:pPr>
        <w:spacing w:after="120" w:line="259" w:lineRule="auto"/>
      </w:pPr>
      <w:r w:rsidRPr="00FA110F">
        <w:rPr>
          <w:u w:val="single" w:color="000000"/>
        </w:rPr>
        <w:t>Effective Date</w:t>
      </w:r>
      <w:r>
        <w:t xml:space="preserve">: This fee schedule remains effective as of the date below until replaced by an updated version issued by the Board of Trustees. </w:t>
      </w:r>
    </w:p>
    <w:p w14:paraId="51570706" w14:textId="77777777" w:rsidR="009F6A79" w:rsidRDefault="009F6A79" w:rsidP="00FA110F">
      <w:pPr>
        <w:spacing w:after="120" w:line="259" w:lineRule="auto"/>
        <w:ind w:left="0" w:firstLine="0"/>
      </w:pPr>
    </w:p>
    <w:p w14:paraId="12B56147" w14:textId="77777777" w:rsidR="009F6A79" w:rsidRDefault="009F6A79" w:rsidP="00FA110F">
      <w:pPr>
        <w:spacing w:after="120" w:line="259" w:lineRule="auto"/>
        <w:ind w:left="0" w:firstLine="0"/>
      </w:pPr>
    </w:p>
    <w:p w14:paraId="53618A14" w14:textId="77777777" w:rsidR="009F6A79" w:rsidRDefault="009F6A79" w:rsidP="009F6A79">
      <w:pPr>
        <w:spacing w:after="0" w:line="259" w:lineRule="auto"/>
        <w:ind w:left="0" w:firstLine="0"/>
      </w:pPr>
    </w:p>
    <w:p w14:paraId="5FFAFE53" w14:textId="5EDEA0A1" w:rsidR="001B16D4" w:rsidRDefault="00CD0F04" w:rsidP="009F6A79">
      <w:pPr>
        <w:spacing w:after="0" w:line="259" w:lineRule="auto"/>
        <w:ind w:left="0" w:firstLine="0"/>
        <w:jc w:val="center"/>
      </w:pPr>
      <w:r>
        <w:t xml:space="preserve">Effective </w:t>
      </w:r>
      <w:r w:rsidR="00AC553E">
        <w:rPr>
          <w:shd w:val="clear" w:color="auto" w:fill="FFFF00"/>
        </w:rPr>
        <w:t>29</w:t>
      </w:r>
      <w:r w:rsidRPr="009F6A79">
        <w:rPr>
          <w:shd w:val="clear" w:color="auto" w:fill="FFFF00"/>
        </w:rPr>
        <w:t>-</w:t>
      </w:r>
      <w:r w:rsidR="00AC553E">
        <w:rPr>
          <w:shd w:val="clear" w:color="auto" w:fill="FFFF00"/>
        </w:rPr>
        <w:t>March</w:t>
      </w:r>
      <w:r w:rsidRPr="009F6A79">
        <w:rPr>
          <w:shd w:val="clear" w:color="auto" w:fill="FFFF00"/>
        </w:rPr>
        <w:t>-2017</w:t>
      </w:r>
      <w:r w:rsidRPr="009F6A79">
        <w:rPr>
          <w:shd w:val="clear" w:color="auto" w:fill="FFFF00"/>
        </w:rPr>
        <w:tab/>
      </w:r>
      <w:r w:rsidRPr="009F6A79">
        <w:rPr>
          <w:sz w:val="22"/>
        </w:rPr>
        <w:tab/>
      </w:r>
      <w:r w:rsidRPr="009F6A79">
        <w:rPr>
          <w:shd w:val="clear" w:color="auto" w:fill="FFFF00"/>
        </w:rPr>
        <w:t>v2.0_29-Mar-2017</w:t>
      </w:r>
    </w:p>
    <w:sectPr w:rsidR="001B16D4" w:rsidSect="00FA110F">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0132D"/>
    <w:multiLevelType w:val="hybridMultilevel"/>
    <w:tmpl w:val="B14E7A48"/>
    <w:lvl w:ilvl="0" w:tplc="B712E1CA">
      <w:start w:val="1"/>
      <w:numFmt w:val="bullet"/>
      <w:lvlText w:val=""/>
      <w:lvlJc w:val="left"/>
      <w:pPr>
        <w:ind w:left="1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ACAC42C">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C0A692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E9ED69A">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06EE682">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7EA18F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B6D14C">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02007F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67AF0DC">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CF14B3"/>
    <w:multiLevelType w:val="hybridMultilevel"/>
    <w:tmpl w:val="7B10B568"/>
    <w:lvl w:ilvl="0" w:tplc="E12E61D8">
      <w:start w:val="1"/>
      <w:numFmt w:val="bullet"/>
      <w:lvlText w:val=""/>
      <w:lvlJc w:val="left"/>
      <w:pPr>
        <w:ind w:left="1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DEC47E">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AC5E6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B1C545E">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3C0CE44">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30FE5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D40FC42">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0C6D21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56BD5A">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7259EA"/>
    <w:multiLevelType w:val="hybridMultilevel"/>
    <w:tmpl w:val="7E309A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C4457"/>
    <w:multiLevelType w:val="hybridMultilevel"/>
    <w:tmpl w:val="BA8657E4"/>
    <w:lvl w:ilvl="0" w:tplc="45E03646">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F83338">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126430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22B65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38F2A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9C2E8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FA2B2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EC167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AABE8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E82A9B"/>
    <w:multiLevelType w:val="hybridMultilevel"/>
    <w:tmpl w:val="3DB81F14"/>
    <w:lvl w:ilvl="0" w:tplc="4E3E2610">
      <w:start w:val="1"/>
      <w:numFmt w:val="decimal"/>
      <w:lvlText w:val="%1."/>
      <w:lvlJc w:val="left"/>
      <w:pPr>
        <w:ind w:left="705"/>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CD5314"/>
    <w:multiLevelType w:val="hybridMultilevel"/>
    <w:tmpl w:val="C61CBA7A"/>
    <w:lvl w:ilvl="0" w:tplc="04090001">
      <w:start w:val="1"/>
      <w:numFmt w:val="bullet"/>
      <w:lvlText w:val=""/>
      <w:lvlJc w:val="left"/>
      <w:pPr>
        <w:ind w:left="106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47D5D8B"/>
    <w:multiLevelType w:val="hybridMultilevel"/>
    <w:tmpl w:val="EA3CB628"/>
    <w:lvl w:ilvl="0" w:tplc="AE3E176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30A9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36E1CD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06C2C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AE13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3E3E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5482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2E14D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CB8B50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96E43E9"/>
    <w:multiLevelType w:val="hybridMultilevel"/>
    <w:tmpl w:val="E28473BA"/>
    <w:lvl w:ilvl="0" w:tplc="2294FE0E">
      <w:start w:val="1"/>
      <w:numFmt w:val="bullet"/>
      <w:lvlText w:val=""/>
      <w:lvlJc w:val="left"/>
      <w:pPr>
        <w:ind w:left="10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68BE52">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04609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D0ED4CC">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D3AA610">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33E61A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4E17E2">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E09A8C">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441106">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237399069">
    <w:abstractNumId w:val="6"/>
  </w:num>
  <w:num w:numId="2" w16cid:durableId="1688361375">
    <w:abstractNumId w:val="0"/>
  </w:num>
  <w:num w:numId="3" w16cid:durableId="914123168">
    <w:abstractNumId w:val="7"/>
  </w:num>
  <w:num w:numId="4" w16cid:durableId="805270317">
    <w:abstractNumId w:val="1"/>
  </w:num>
  <w:num w:numId="5" w16cid:durableId="1136294437">
    <w:abstractNumId w:val="3"/>
  </w:num>
  <w:num w:numId="6" w16cid:durableId="1507162756">
    <w:abstractNumId w:val="4"/>
  </w:num>
  <w:num w:numId="7" w16cid:durableId="1538081721">
    <w:abstractNumId w:val="5"/>
  </w:num>
  <w:num w:numId="8" w16cid:durableId="823350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D4"/>
    <w:rsid w:val="000961C8"/>
    <w:rsid w:val="001B16D4"/>
    <w:rsid w:val="00224F9F"/>
    <w:rsid w:val="006C1730"/>
    <w:rsid w:val="009F6A79"/>
    <w:rsid w:val="00AA57A6"/>
    <w:rsid w:val="00AC553E"/>
    <w:rsid w:val="00CD0F04"/>
    <w:rsid w:val="00D402E1"/>
    <w:rsid w:val="00F95CE3"/>
    <w:rsid w:val="00FA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7514E"/>
  <w15:docId w15:val="{832A7854-4339-437D-888A-6BD9C50F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37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049C560D19C44AB6AA980E5C4F9D87" ma:contentTypeVersion="10" ma:contentTypeDescription="Create a new document." ma:contentTypeScope="" ma:versionID="9f3d7c855186680d8f398eaefad5f932">
  <xsd:schema xmlns:xsd="http://www.w3.org/2001/XMLSchema" xmlns:xs="http://www.w3.org/2001/XMLSchema" xmlns:p="http://schemas.microsoft.com/office/2006/metadata/properties" xmlns:ns3="d459ddfe-1caf-4eab-a4eb-a80dc13836f9" targetNamespace="http://schemas.microsoft.com/office/2006/metadata/properties" ma:root="true" ma:fieldsID="10d02745ac486e9eea97bd50cec5e0d6" ns3:_="">
    <xsd:import namespace="d459ddfe-1caf-4eab-a4eb-a80dc1383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9ddfe-1caf-4eab-a4eb-a80dc1383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86FCB9-E0F1-4A5D-A30E-CB7F44926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9ddfe-1caf-4eab-a4eb-a80dc1383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3E0D15-1037-4737-AE27-26D1582DE902}">
  <ds:schemaRefs>
    <ds:schemaRef ds:uri="http://schemas.microsoft.com/sharepoint/v3/contenttype/forms"/>
  </ds:schemaRefs>
</ds:datastoreItem>
</file>

<file path=customXml/itemProps3.xml><?xml version="1.0" encoding="utf-8"?>
<ds:datastoreItem xmlns:ds="http://schemas.openxmlformats.org/officeDocument/2006/customXml" ds:itemID="{F50739F5-DE9C-4AE1-9BE1-03E6A9DDCEEC}">
  <ds:schemaRefs>
    <ds:schemaRef ds:uri="http://schemas.openxmlformats.org/package/2006/metadata/core-properties"/>
    <ds:schemaRef ds:uri="http://schemas.microsoft.com/office/2006/metadata/properties"/>
    <ds:schemaRef ds:uri="http://www.w3.org/XML/1998/namespace"/>
    <ds:schemaRef ds:uri="http://purl.org/dc/dcmitype/"/>
    <ds:schemaRef ds:uri="d459ddfe-1caf-4eab-a4eb-a80dc13836f9"/>
    <ds:schemaRef ds:uri="http://schemas.microsoft.com/office/infopath/2007/PartnerControls"/>
    <ds:schemaRef ds:uri="http://schemas.microsoft.com/office/2006/documentManagement/typ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1413</Characters>
  <Application>Microsoft Office Word</Application>
  <DocSecurity>0</DocSecurity>
  <Lines>94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Deerhake</dc:creator>
  <cp:keywords/>
  <cp:lastModifiedBy>Natalie Peterson</cp:lastModifiedBy>
  <cp:revision>2</cp:revision>
  <cp:lastPrinted>2022-06-14T13:47:00Z</cp:lastPrinted>
  <dcterms:created xsi:type="dcterms:W3CDTF">2025-01-09T14:39:00Z</dcterms:created>
  <dcterms:modified xsi:type="dcterms:W3CDTF">2025-01-09T14:39:00Z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0x010100C9049C560D19C44AB6AA980E5C4F9D87</vt:lpwstr>
  </property>
  <property fmtid="{D5CDD505-2E9C-101B-9397-08002B2CF9AE}" pid="3" name="GrammarlyDocumentId">
    <vt:lpwstr>bfb9d2d77c721554aa47fc3846deaca76738aca0539254dc9d009b9259449463</vt:lpwstr>
  </property>
</Properties>
</file>